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BE" w:rsidRPr="00F548BE" w:rsidRDefault="00F548BE" w:rsidP="00F548BE">
      <w:pPr>
        <w:spacing w:after="0" w:line="462" w:lineRule="atLeast"/>
        <w:outlineLvl w:val="0"/>
        <w:rPr>
          <w:rFonts w:ascii="Helvetica" w:eastAsia="Times New Roman" w:hAnsi="Helvetica" w:cs="Helvetica"/>
          <w:b/>
          <w:bCs/>
          <w:color w:val="333333"/>
          <w:kern w:val="36"/>
          <w:sz w:val="42"/>
          <w:szCs w:val="42"/>
          <w:lang w:eastAsia="es-MX"/>
        </w:rPr>
      </w:pPr>
      <w:bookmarkStart w:id="0" w:name="_GoBack"/>
      <w:bookmarkEnd w:id="0"/>
      <w:r w:rsidRPr="00F548BE">
        <w:rPr>
          <w:rFonts w:ascii="Helvetica" w:eastAsia="Times New Roman" w:hAnsi="Helvetica" w:cs="Helvetica"/>
          <w:b/>
          <w:bCs/>
          <w:color w:val="333333"/>
          <w:kern w:val="36"/>
          <w:sz w:val="42"/>
          <w:szCs w:val="42"/>
          <w:lang w:eastAsia="es-MX"/>
        </w:rPr>
        <w:t>Del suicidio</w:t>
      </w:r>
    </w:p>
    <w:p w:rsidR="00F548BE" w:rsidRPr="00F548BE" w:rsidRDefault="00F548BE" w:rsidP="00F548BE">
      <w:pPr>
        <w:shd w:val="clear" w:color="auto" w:fill="F5F5F5"/>
        <w:spacing w:after="0" w:line="240" w:lineRule="auto"/>
        <w:rPr>
          <w:rFonts w:ascii="Times New Roman" w:eastAsia="Times New Roman" w:hAnsi="Times New Roman" w:cs="Times New Roman"/>
          <w:sz w:val="24"/>
          <w:szCs w:val="24"/>
          <w:lang w:eastAsia="es-MX"/>
        </w:rPr>
      </w:pPr>
      <w:r w:rsidRPr="00F548BE">
        <w:rPr>
          <w:rFonts w:ascii="Times New Roman" w:eastAsia="Times New Roman" w:hAnsi="Times New Roman" w:cs="Times New Roman"/>
          <w:sz w:val="24"/>
          <w:szCs w:val="24"/>
          <w:lang w:eastAsia="es-MX"/>
        </w:rPr>
        <w:t>Escrito por </w:t>
      </w:r>
    </w:p>
    <w:p w:rsidR="00F548BE" w:rsidRPr="00F548BE" w:rsidRDefault="00F548BE" w:rsidP="00F548BE">
      <w:pPr>
        <w:shd w:val="clear" w:color="auto" w:fill="F5F5F5"/>
        <w:spacing w:after="0" w:line="240" w:lineRule="auto"/>
        <w:outlineLvl w:val="2"/>
        <w:rPr>
          <w:rFonts w:ascii="Helvetica" w:eastAsia="Times New Roman" w:hAnsi="Helvetica" w:cs="Helvetica"/>
          <w:b/>
          <w:bCs/>
          <w:color w:val="333333"/>
          <w:sz w:val="23"/>
          <w:szCs w:val="23"/>
          <w:lang w:eastAsia="es-MX"/>
        </w:rPr>
      </w:pPr>
      <w:r w:rsidRPr="00F548BE">
        <w:rPr>
          <w:rFonts w:ascii="Helvetica" w:eastAsia="Times New Roman" w:hAnsi="Helvetica" w:cs="Helvetica"/>
          <w:b/>
          <w:bCs/>
          <w:color w:val="333333"/>
          <w:sz w:val="23"/>
          <w:szCs w:val="23"/>
          <w:lang w:eastAsia="es-MX"/>
        </w:rPr>
        <w:t>Juan Ignacio Zavala</w:t>
      </w:r>
      <w:r w:rsidRPr="00F548BE">
        <w:rPr>
          <w:rFonts w:ascii="Arial" w:eastAsia="Times New Roman" w:hAnsi="Arial" w:cs="Arial"/>
          <w:b/>
          <w:bCs/>
          <w:noProof/>
          <w:color w:val="3498DB"/>
          <w:sz w:val="24"/>
          <w:szCs w:val="24"/>
          <w:lang w:eastAsia="es-MX"/>
        </w:rPr>
        <w:drawing>
          <wp:inline distT="0" distB="0" distL="0" distR="0" wp14:anchorId="191C5DA8" wp14:editId="7041BA5D">
            <wp:extent cx="9525" cy="9525"/>
            <wp:effectExtent l="0" t="0" r="0" b="0"/>
            <wp:docPr id="8" name="Imagen 8" descr="disminuir el tamaño de la fuen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minuir el tamaño de la fuen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548BE">
        <w:rPr>
          <w:rFonts w:ascii="Arial" w:eastAsia="Times New Roman" w:hAnsi="Arial" w:cs="Arial"/>
          <w:b/>
          <w:bCs/>
          <w:color w:val="333333"/>
          <w:sz w:val="24"/>
          <w:szCs w:val="24"/>
          <w:lang w:eastAsia="es-MX"/>
        </w:rPr>
        <w:t> </w:t>
      </w:r>
      <w:r w:rsidRPr="00F548BE">
        <w:rPr>
          <w:rFonts w:ascii="Arial" w:eastAsia="Times New Roman" w:hAnsi="Arial" w:cs="Arial"/>
          <w:b/>
          <w:bCs/>
          <w:noProof/>
          <w:color w:val="3498DB"/>
          <w:sz w:val="24"/>
          <w:szCs w:val="24"/>
          <w:lang w:eastAsia="es-MX"/>
        </w:rPr>
        <w:drawing>
          <wp:inline distT="0" distB="0" distL="0" distR="0" wp14:anchorId="249774CD" wp14:editId="6168AF6B">
            <wp:extent cx="9525" cy="9525"/>
            <wp:effectExtent l="0" t="0" r="0" b="0"/>
            <wp:docPr id="9" name="Imagen 9" descr="aumentar tamaño de la fuen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mentar tamaño de la fuen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48BE" w:rsidRPr="00F548BE" w:rsidRDefault="00F548BE" w:rsidP="00F548BE">
      <w:pPr>
        <w:shd w:val="clear" w:color="auto" w:fill="FFFFFF"/>
        <w:spacing w:before="100" w:beforeAutospacing="1" w:after="100" w:afterAutospacing="1" w:line="360" w:lineRule="atLeast"/>
        <w:rPr>
          <w:rFonts w:ascii="Arial" w:eastAsia="Times New Roman" w:hAnsi="Arial" w:cs="Arial"/>
          <w:color w:val="333333"/>
          <w:sz w:val="21"/>
          <w:szCs w:val="21"/>
          <w:lang w:eastAsia="es-MX"/>
        </w:rPr>
      </w:pPr>
      <w:r w:rsidRPr="00F548BE">
        <w:rPr>
          <w:rFonts w:ascii="Arial" w:eastAsia="Times New Roman" w:hAnsi="Arial" w:cs="Arial"/>
          <w:i/>
          <w:iCs/>
          <w:color w:val="333333"/>
          <w:sz w:val="21"/>
          <w:szCs w:val="21"/>
          <w:lang w:eastAsia="es-MX"/>
        </w:rPr>
        <w:t>No son sugerencias. Simplemente son distintas formas de la inquietud en tiempos de angustia.</w:t>
      </w:r>
    </w:p>
    <w:p w:rsidR="00F548BE" w:rsidRPr="00F548BE" w:rsidRDefault="00F548BE" w:rsidP="00F548BE">
      <w:pPr>
        <w:spacing w:before="300" w:after="300" w:line="240" w:lineRule="auto"/>
        <w:rPr>
          <w:rFonts w:ascii="Times New Roman" w:eastAsia="Times New Roman" w:hAnsi="Times New Roman" w:cs="Times New Roman"/>
          <w:sz w:val="24"/>
          <w:szCs w:val="24"/>
          <w:lang w:eastAsia="es-MX"/>
        </w:rPr>
      </w:pPr>
      <w:r w:rsidRPr="00F548BE">
        <w:rPr>
          <w:rFonts w:ascii="Times New Roman" w:eastAsia="Times New Roman" w:hAnsi="Times New Roman" w:cs="Times New Roman"/>
          <w:sz w:val="24"/>
          <w:szCs w:val="24"/>
          <w:lang w:eastAsia="es-MX"/>
        </w:rPr>
        <w:pict>
          <v:rect id="_x0000_i1025" style="width:0;height:0" o:hralign="center" o:hrstd="t" o:hrnoshade="t" o:hr="t" fillcolor="#333" stroked="f"/>
        </w:pict>
      </w:r>
    </w:p>
    <w:p w:rsidR="00F548BE" w:rsidRPr="00F548BE" w:rsidRDefault="00F548BE" w:rsidP="00F548BE">
      <w:pPr>
        <w:shd w:val="clear" w:color="auto" w:fill="FFFFFF"/>
        <w:spacing w:before="100" w:beforeAutospacing="1" w:after="100" w:afterAutospacing="1" w:line="360" w:lineRule="atLeast"/>
        <w:jc w:val="center"/>
        <w:rPr>
          <w:rFonts w:ascii="Arial" w:eastAsia="Times New Roman" w:hAnsi="Arial" w:cs="Arial"/>
          <w:color w:val="333333"/>
          <w:sz w:val="21"/>
          <w:szCs w:val="21"/>
          <w:lang w:eastAsia="es-MX"/>
        </w:rPr>
      </w:pPr>
      <w:r w:rsidRPr="00F548BE">
        <w:rPr>
          <w:rFonts w:ascii="Arial" w:eastAsia="Times New Roman" w:hAnsi="Arial" w:cs="Arial"/>
          <w:i/>
          <w:iCs/>
          <w:noProof/>
          <w:color w:val="333333"/>
          <w:sz w:val="21"/>
          <w:szCs w:val="21"/>
          <w:lang w:eastAsia="es-MX"/>
        </w:rPr>
        <w:drawing>
          <wp:inline distT="0" distB="0" distL="0" distR="0" wp14:anchorId="7E0337B6" wp14:editId="5C7D3568">
            <wp:extent cx="7143750" cy="4286250"/>
            <wp:effectExtent l="0" t="0" r="0" b="0"/>
            <wp:docPr id="10" name="Imagen 10" descr="Acabar con la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abar con la vi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4286250"/>
                    </a:xfrm>
                    <a:prstGeom prst="rect">
                      <a:avLst/>
                    </a:prstGeom>
                    <a:noFill/>
                    <a:ln>
                      <a:noFill/>
                    </a:ln>
                  </pic:spPr>
                </pic:pic>
              </a:graphicData>
            </a:graphic>
          </wp:inline>
        </w:drawing>
      </w:r>
    </w:p>
    <w:p w:rsidR="00F548BE" w:rsidRPr="00F548BE" w:rsidRDefault="00F548BE" w:rsidP="00F548BE">
      <w:pPr>
        <w:spacing w:before="300" w:after="300" w:line="240" w:lineRule="auto"/>
        <w:rPr>
          <w:rFonts w:ascii="Times New Roman" w:eastAsia="Times New Roman" w:hAnsi="Times New Roman" w:cs="Times New Roman"/>
          <w:sz w:val="24"/>
          <w:szCs w:val="24"/>
          <w:lang w:eastAsia="es-MX"/>
        </w:rPr>
      </w:pPr>
      <w:r w:rsidRPr="00F548BE">
        <w:rPr>
          <w:rFonts w:ascii="Times New Roman" w:eastAsia="Times New Roman" w:hAnsi="Times New Roman" w:cs="Times New Roman"/>
          <w:sz w:val="24"/>
          <w:szCs w:val="24"/>
          <w:lang w:eastAsia="es-MX"/>
        </w:rPr>
        <w:pict>
          <v:rect id="_x0000_i1026" style="width:0;height:0" o:hralign="center" o:hrstd="t" o:hrnoshade="t" o:hr="t" fillcolor="#333" stroked="f"/>
        </w:pict>
      </w:r>
    </w:p>
    <w:p w:rsidR="00F548BE" w:rsidRPr="00F548BE" w:rsidRDefault="00F548BE" w:rsidP="00F548BE">
      <w:pPr>
        <w:shd w:val="clear" w:color="auto" w:fill="FFFFFF"/>
        <w:spacing w:before="100" w:beforeAutospacing="1" w:after="100" w:afterAutospacing="1" w:line="360" w:lineRule="atLeast"/>
        <w:rPr>
          <w:rFonts w:ascii="Arial" w:eastAsia="Times New Roman" w:hAnsi="Arial" w:cs="Arial"/>
          <w:color w:val="333333"/>
          <w:sz w:val="21"/>
          <w:szCs w:val="21"/>
          <w:lang w:eastAsia="es-MX"/>
        </w:rPr>
      </w:pPr>
      <w:r>
        <w:rPr>
          <w:rFonts w:ascii="Arial" w:eastAsia="Times New Roman" w:hAnsi="Arial" w:cs="Arial"/>
          <w:color w:val="333333"/>
          <w:sz w:val="21"/>
          <w:szCs w:val="21"/>
          <w:lang w:eastAsia="es-MX"/>
        </w:rPr>
        <w:t>SEIE  6 julio 2020.-</w:t>
      </w:r>
      <w:r w:rsidRPr="00F548BE">
        <w:rPr>
          <w:rFonts w:ascii="Arial" w:eastAsia="Times New Roman" w:hAnsi="Arial" w:cs="Arial"/>
          <w:color w:val="333333"/>
          <w:sz w:val="21"/>
          <w:szCs w:val="21"/>
          <w:lang w:eastAsia="es-MX"/>
        </w:rPr>
        <w:t xml:space="preserve">La pandemia, el encierro, los dos años de AMLO en el poder y otros factores pueden empujar a decisiones fatales. En esta ocasión, y no como sugerencia para nadie, transcribo algunos subrayados de El Diccionario del Suicidio de Carlos </w:t>
      </w:r>
      <w:proofErr w:type="spellStart"/>
      <w:r w:rsidRPr="00F548BE">
        <w:rPr>
          <w:rFonts w:ascii="Arial" w:eastAsia="Times New Roman" w:hAnsi="Arial" w:cs="Arial"/>
          <w:color w:val="333333"/>
          <w:sz w:val="21"/>
          <w:szCs w:val="21"/>
          <w:lang w:eastAsia="es-MX"/>
        </w:rPr>
        <w:t>Janín</w:t>
      </w:r>
      <w:proofErr w:type="spellEnd"/>
      <w:r w:rsidRPr="00F548BE">
        <w:rPr>
          <w:rFonts w:ascii="Arial" w:eastAsia="Times New Roman" w:hAnsi="Arial" w:cs="Arial"/>
          <w:color w:val="333333"/>
          <w:sz w:val="21"/>
          <w:szCs w:val="21"/>
          <w:lang w:eastAsia="es-MX"/>
        </w:rPr>
        <w:t xml:space="preserve"> (Ed. </w:t>
      </w:r>
      <w:proofErr w:type="spellStart"/>
      <w:r w:rsidRPr="00F548BE">
        <w:rPr>
          <w:rFonts w:ascii="Arial" w:eastAsia="Times New Roman" w:hAnsi="Arial" w:cs="Arial"/>
          <w:color w:val="333333"/>
          <w:sz w:val="21"/>
          <w:szCs w:val="21"/>
          <w:lang w:eastAsia="es-MX"/>
        </w:rPr>
        <w:t>Laetoli</w:t>
      </w:r>
      <w:proofErr w:type="spellEnd"/>
      <w:r w:rsidRPr="00F548BE">
        <w:rPr>
          <w:rFonts w:ascii="Arial" w:eastAsia="Times New Roman" w:hAnsi="Arial" w:cs="Arial"/>
          <w:color w:val="333333"/>
          <w:sz w:val="21"/>
          <w:szCs w:val="21"/>
          <w:lang w:eastAsia="es-MX"/>
        </w:rPr>
        <w:t>, Pamplona 2009). Es un libro por demás interesante, pues no solamente están grandes o desconocidos suicidas, aparecen personajes tan variados como los diversos modos de suicidarse. Van algunos.</w:t>
      </w:r>
    </w:p>
    <w:p w:rsidR="00F548BE" w:rsidRPr="00F548BE" w:rsidRDefault="00F548BE" w:rsidP="00F548BE">
      <w:pPr>
        <w:shd w:val="clear" w:color="auto" w:fill="FFFFFF"/>
        <w:spacing w:before="100" w:beforeAutospacing="1" w:after="100" w:afterAutospacing="1" w:line="360" w:lineRule="atLeast"/>
        <w:rPr>
          <w:rFonts w:ascii="Arial" w:eastAsia="Times New Roman" w:hAnsi="Arial" w:cs="Arial"/>
          <w:color w:val="333333"/>
          <w:sz w:val="21"/>
          <w:szCs w:val="21"/>
          <w:lang w:eastAsia="es-MX"/>
        </w:rPr>
      </w:pPr>
      <w:r w:rsidRPr="00F548BE">
        <w:rPr>
          <w:rFonts w:ascii="Arial" w:eastAsia="Times New Roman" w:hAnsi="Arial" w:cs="Arial"/>
          <w:color w:val="333333"/>
          <w:sz w:val="21"/>
          <w:szCs w:val="21"/>
          <w:lang w:eastAsia="es-MX"/>
        </w:rPr>
        <w:lastRenderedPageBreak/>
        <w:t>Ahorcamiento. Los desesperados se cuelgan con sogas, cuerdas, lazos de seda, sábanas, jirones de ropa o lianas; de vigas, ramas o farolas, a donde se trepan o se alzan con sillas, taburetes, escaleras de mano o cualquier otro mueble. La horca está mal vista desde la antigüedad, peor aún en Roma que en Grecia; considerada como método cobarde, vil y femenino frente a la heroica pira de fuego que ennoblece a las viudas, o el uso del acero marcial, que enaltece a los varones (…).</w:t>
      </w:r>
    </w:p>
    <w:p w:rsidR="00F548BE" w:rsidRPr="00F548BE" w:rsidRDefault="00F548BE" w:rsidP="00F548BE">
      <w:pPr>
        <w:shd w:val="clear" w:color="auto" w:fill="FFFFFF"/>
        <w:spacing w:before="100" w:beforeAutospacing="1" w:after="100" w:afterAutospacing="1" w:line="360" w:lineRule="atLeast"/>
        <w:rPr>
          <w:rFonts w:ascii="Arial" w:eastAsia="Times New Roman" w:hAnsi="Arial" w:cs="Arial"/>
          <w:color w:val="333333"/>
          <w:sz w:val="21"/>
          <w:szCs w:val="21"/>
          <w:lang w:eastAsia="es-MX"/>
        </w:rPr>
      </w:pPr>
      <w:r w:rsidRPr="00F548BE">
        <w:rPr>
          <w:rFonts w:ascii="Arial" w:eastAsia="Times New Roman" w:hAnsi="Arial" w:cs="Arial"/>
          <w:color w:val="333333"/>
          <w:sz w:val="21"/>
          <w:szCs w:val="21"/>
          <w:lang w:eastAsia="es-MX"/>
        </w:rPr>
        <w:t xml:space="preserve">Armas de Fuego. (…) Aunque es método esencialmente masculino, también hay mujeres que recurren a él, como la enamorada de Juan Ramón Jiménez, Marga Gil </w:t>
      </w:r>
      <w:proofErr w:type="spellStart"/>
      <w:r w:rsidRPr="00F548BE">
        <w:rPr>
          <w:rFonts w:ascii="Arial" w:eastAsia="Times New Roman" w:hAnsi="Arial" w:cs="Arial"/>
          <w:color w:val="333333"/>
          <w:sz w:val="21"/>
          <w:szCs w:val="21"/>
          <w:lang w:eastAsia="es-MX"/>
        </w:rPr>
        <w:t>Roëset</w:t>
      </w:r>
      <w:proofErr w:type="spellEnd"/>
      <w:r w:rsidRPr="00F548BE">
        <w:rPr>
          <w:rFonts w:ascii="Arial" w:eastAsia="Times New Roman" w:hAnsi="Arial" w:cs="Arial"/>
          <w:color w:val="333333"/>
          <w:sz w:val="21"/>
          <w:szCs w:val="21"/>
          <w:lang w:eastAsia="es-MX"/>
        </w:rPr>
        <w:t>, o la cantante Violeta Parra (…). Según estadísticas facilitadas por especialistas, resulta mucho más efectivo dispararse a la hipófisis, es decir, pistola en boca, que apuntar a la sien. De ahí que esta sea la posición preferida por el 62 por ciento de los suicidas.</w:t>
      </w:r>
    </w:p>
    <w:p w:rsidR="00F548BE" w:rsidRPr="00F548BE" w:rsidRDefault="00F548BE" w:rsidP="00F548BE">
      <w:pPr>
        <w:shd w:val="clear" w:color="auto" w:fill="FFFFFF"/>
        <w:spacing w:before="100" w:beforeAutospacing="1" w:after="100" w:afterAutospacing="1" w:line="360" w:lineRule="atLeast"/>
        <w:rPr>
          <w:rFonts w:ascii="Arial" w:eastAsia="Times New Roman" w:hAnsi="Arial" w:cs="Arial"/>
          <w:color w:val="333333"/>
          <w:sz w:val="21"/>
          <w:szCs w:val="21"/>
          <w:lang w:eastAsia="es-MX"/>
        </w:rPr>
      </w:pPr>
      <w:r w:rsidRPr="00F548BE">
        <w:rPr>
          <w:rFonts w:ascii="Arial" w:eastAsia="Times New Roman" w:hAnsi="Arial" w:cs="Arial"/>
          <w:color w:val="333333"/>
          <w:sz w:val="21"/>
          <w:szCs w:val="21"/>
          <w:lang w:eastAsia="es-MX"/>
        </w:rPr>
        <w:t xml:space="preserve">Envenenamiento. Para empezar debemos citar a </w:t>
      </w:r>
      <w:proofErr w:type="spellStart"/>
      <w:r w:rsidRPr="00F548BE">
        <w:rPr>
          <w:rFonts w:ascii="Arial" w:eastAsia="Times New Roman" w:hAnsi="Arial" w:cs="Arial"/>
          <w:color w:val="333333"/>
          <w:sz w:val="21"/>
          <w:szCs w:val="21"/>
          <w:lang w:eastAsia="es-MX"/>
        </w:rPr>
        <w:t>Paracelso</w:t>
      </w:r>
      <w:proofErr w:type="spellEnd"/>
      <w:r w:rsidRPr="00F548BE">
        <w:rPr>
          <w:rFonts w:ascii="Arial" w:eastAsia="Times New Roman" w:hAnsi="Arial" w:cs="Arial"/>
          <w:color w:val="333333"/>
          <w:sz w:val="21"/>
          <w:szCs w:val="21"/>
          <w:lang w:eastAsia="es-MX"/>
        </w:rPr>
        <w:t xml:space="preserve">, para quien “no hay nada que no sea tóxico. La dosis diferencia un medicamento de un veneno”. Este tipo de suicidio se lleva a cabo por ingestión de cualquier materia tóxica, desde las más rudas, hasta las más plácidas, desde la botella de lejía o el pesticida agrícola hasta el arsénico, el cianuro o la estricnina, sin habla de las sobredosis de drogas cono la heroína, el opio, la morfina (…). Ningún método es infalible y tampoco éste como lo demuestran los casos en la antigüedad de </w:t>
      </w:r>
      <w:proofErr w:type="spellStart"/>
      <w:r w:rsidRPr="00F548BE">
        <w:rPr>
          <w:rFonts w:ascii="Arial" w:eastAsia="Times New Roman" w:hAnsi="Arial" w:cs="Arial"/>
          <w:color w:val="333333"/>
          <w:sz w:val="21"/>
          <w:szCs w:val="21"/>
          <w:lang w:eastAsia="es-MX"/>
        </w:rPr>
        <w:t>Mitríades</w:t>
      </w:r>
      <w:proofErr w:type="spellEnd"/>
      <w:r w:rsidRPr="00F548BE">
        <w:rPr>
          <w:rFonts w:ascii="Arial" w:eastAsia="Times New Roman" w:hAnsi="Arial" w:cs="Arial"/>
          <w:color w:val="333333"/>
          <w:sz w:val="21"/>
          <w:szCs w:val="21"/>
          <w:lang w:eastAsia="es-MX"/>
        </w:rPr>
        <w:t xml:space="preserve"> y Agripina. (…) Ana María </w:t>
      </w:r>
      <w:proofErr w:type="spellStart"/>
      <w:r w:rsidRPr="00F548BE">
        <w:rPr>
          <w:rFonts w:ascii="Arial" w:eastAsia="Times New Roman" w:hAnsi="Arial" w:cs="Arial"/>
          <w:color w:val="333333"/>
          <w:sz w:val="21"/>
          <w:szCs w:val="21"/>
          <w:lang w:eastAsia="es-MX"/>
        </w:rPr>
        <w:t>Cires</w:t>
      </w:r>
      <w:proofErr w:type="spellEnd"/>
      <w:r w:rsidRPr="00F548BE">
        <w:rPr>
          <w:rFonts w:ascii="Arial" w:eastAsia="Times New Roman" w:hAnsi="Arial" w:cs="Arial"/>
          <w:color w:val="333333"/>
          <w:sz w:val="21"/>
          <w:szCs w:val="21"/>
          <w:lang w:eastAsia="es-MX"/>
        </w:rPr>
        <w:t>, la mujer de Horacio Quiroga (también suicida) lo consigue, tras agonizar durante ocho días.</w:t>
      </w:r>
    </w:p>
    <w:p w:rsidR="00F548BE" w:rsidRPr="00F548BE" w:rsidRDefault="00F548BE" w:rsidP="00F548BE">
      <w:pPr>
        <w:shd w:val="clear" w:color="auto" w:fill="FFFFFF"/>
        <w:spacing w:before="100" w:beforeAutospacing="1" w:after="100" w:afterAutospacing="1" w:line="360" w:lineRule="atLeast"/>
        <w:rPr>
          <w:rFonts w:ascii="Arial" w:eastAsia="Times New Roman" w:hAnsi="Arial" w:cs="Arial"/>
          <w:color w:val="333333"/>
          <w:sz w:val="21"/>
          <w:szCs w:val="21"/>
          <w:lang w:eastAsia="es-MX"/>
        </w:rPr>
      </w:pPr>
      <w:r w:rsidRPr="00F548BE">
        <w:rPr>
          <w:rFonts w:ascii="Arial" w:eastAsia="Times New Roman" w:hAnsi="Arial" w:cs="Arial"/>
          <w:color w:val="333333"/>
          <w:sz w:val="21"/>
          <w:szCs w:val="21"/>
          <w:lang w:eastAsia="es-MX"/>
        </w:rPr>
        <w:t xml:space="preserve">Sectas/suicidio colectivo. 1978: 914 seguidores de la asociación del Templo del Pueblo (fundada por James Warren Jones), se suicidan en la localidad de </w:t>
      </w:r>
      <w:proofErr w:type="spellStart"/>
      <w:r w:rsidRPr="00F548BE">
        <w:rPr>
          <w:rFonts w:ascii="Arial" w:eastAsia="Times New Roman" w:hAnsi="Arial" w:cs="Arial"/>
          <w:color w:val="333333"/>
          <w:sz w:val="21"/>
          <w:szCs w:val="21"/>
          <w:lang w:eastAsia="es-MX"/>
        </w:rPr>
        <w:t>Jonestown</w:t>
      </w:r>
      <w:proofErr w:type="spellEnd"/>
      <w:r w:rsidRPr="00F548BE">
        <w:rPr>
          <w:rFonts w:ascii="Arial" w:eastAsia="Times New Roman" w:hAnsi="Arial" w:cs="Arial"/>
          <w:color w:val="333333"/>
          <w:sz w:val="21"/>
          <w:szCs w:val="21"/>
          <w:lang w:eastAsia="es-MX"/>
        </w:rPr>
        <w:t xml:space="preserve"> (Guyana) ingiriendo cianuro. En 1991, 30 miembros de otra secta fallecen en México cuando el reverendo Ramón Morales les obliga a inhalar gases tóxicos. En 1993 David </w:t>
      </w:r>
      <w:proofErr w:type="spellStart"/>
      <w:r w:rsidRPr="00F548BE">
        <w:rPr>
          <w:rFonts w:ascii="Arial" w:eastAsia="Times New Roman" w:hAnsi="Arial" w:cs="Arial"/>
          <w:color w:val="333333"/>
          <w:sz w:val="21"/>
          <w:szCs w:val="21"/>
          <w:lang w:eastAsia="es-MX"/>
        </w:rPr>
        <w:t>Koresh</w:t>
      </w:r>
      <w:proofErr w:type="spellEnd"/>
      <w:r w:rsidRPr="00F548BE">
        <w:rPr>
          <w:rFonts w:ascii="Arial" w:eastAsia="Times New Roman" w:hAnsi="Arial" w:cs="Arial"/>
          <w:color w:val="333333"/>
          <w:sz w:val="21"/>
          <w:szCs w:val="21"/>
          <w:lang w:eastAsia="es-MX"/>
        </w:rPr>
        <w:t xml:space="preserve"> y 87 de sus seguidores o “davidianos”, entre ellos 18 niños, mueren en el incendio de Monte Carmelo, la granja-fortaleza de Waco, Texas, sitiada por el FBI durante 51 días. En 1994 en una granja y tres chalets suizos, aparecen los cadáveres abrasados de 48 miembros del Templo Solar (…) a los que se unen en Quebec, Canadá otros diez cuerpos incluido el de un bebé. Al año siguiente 16 nuevos miembros de esta misma secta se inmolan en las afueras de </w:t>
      </w:r>
      <w:proofErr w:type="spellStart"/>
      <w:r w:rsidRPr="00F548BE">
        <w:rPr>
          <w:rFonts w:ascii="Arial" w:eastAsia="Times New Roman" w:hAnsi="Arial" w:cs="Arial"/>
          <w:color w:val="333333"/>
          <w:sz w:val="21"/>
          <w:szCs w:val="21"/>
          <w:lang w:eastAsia="es-MX"/>
        </w:rPr>
        <w:t>Grenoble</w:t>
      </w:r>
      <w:proofErr w:type="spellEnd"/>
      <w:r w:rsidRPr="00F548BE">
        <w:rPr>
          <w:rFonts w:ascii="Arial" w:eastAsia="Times New Roman" w:hAnsi="Arial" w:cs="Arial"/>
          <w:color w:val="333333"/>
          <w:sz w:val="21"/>
          <w:szCs w:val="21"/>
          <w:lang w:eastAsia="es-MX"/>
        </w:rPr>
        <w:t>, Francia. 39 miembros de otra secta se dan muerte en marzo de 1997 en San Diego, California.</w:t>
      </w:r>
    </w:p>
    <w:p w:rsidR="00F548BE" w:rsidRPr="00F548BE" w:rsidRDefault="00F548BE" w:rsidP="00F548BE">
      <w:pPr>
        <w:shd w:val="clear" w:color="auto" w:fill="FFFFFF"/>
        <w:spacing w:before="100" w:beforeAutospacing="1" w:after="100" w:afterAutospacing="1" w:line="360" w:lineRule="atLeast"/>
        <w:rPr>
          <w:rFonts w:ascii="Arial" w:eastAsia="Times New Roman" w:hAnsi="Arial" w:cs="Arial"/>
          <w:color w:val="333333"/>
          <w:sz w:val="21"/>
          <w:szCs w:val="21"/>
          <w:lang w:eastAsia="es-MX"/>
        </w:rPr>
      </w:pPr>
      <w:r w:rsidRPr="00F548BE">
        <w:rPr>
          <w:rFonts w:ascii="Arial" w:eastAsia="Times New Roman" w:hAnsi="Arial" w:cs="Arial"/>
          <w:color w:val="333333"/>
          <w:sz w:val="21"/>
          <w:szCs w:val="21"/>
          <w:lang w:eastAsia="es-MX"/>
        </w:rPr>
        <w:t>No son sugerencias. Simplemente son distintas formas de la inquietud en tiempos de angustia.</w:t>
      </w:r>
    </w:p>
    <w:p w:rsidR="00307861" w:rsidRDefault="00307861"/>
    <w:sectPr w:rsidR="003078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5B13"/>
    <w:multiLevelType w:val="multilevel"/>
    <w:tmpl w:val="48EC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765BA"/>
    <w:multiLevelType w:val="multilevel"/>
    <w:tmpl w:val="DE62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BE"/>
    <w:rsid w:val="00307861"/>
    <w:rsid w:val="00F548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48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48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75965">
      <w:bodyDiv w:val="1"/>
      <w:marLeft w:val="0"/>
      <w:marRight w:val="0"/>
      <w:marTop w:val="0"/>
      <w:marBottom w:val="0"/>
      <w:divBdr>
        <w:top w:val="none" w:sz="0" w:space="0" w:color="auto"/>
        <w:left w:val="none" w:sz="0" w:space="0" w:color="auto"/>
        <w:bottom w:val="none" w:sz="0" w:space="0" w:color="auto"/>
        <w:right w:val="none" w:sz="0" w:space="0" w:color="auto"/>
      </w:divBdr>
      <w:divsChild>
        <w:div w:id="1073086582">
          <w:marLeft w:val="0"/>
          <w:marRight w:val="0"/>
          <w:marTop w:val="0"/>
          <w:marBottom w:val="0"/>
          <w:divBdr>
            <w:top w:val="none" w:sz="0" w:space="0" w:color="auto"/>
            <w:left w:val="none" w:sz="0" w:space="0" w:color="auto"/>
            <w:bottom w:val="none" w:sz="0" w:space="0" w:color="auto"/>
            <w:right w:val="none" w:sz="0" w:space="0" w:color="auto"/>
          </w:divBdr>
          <w:divsChild>
            <w:div w:id="2047099046">
              <w:marLeft w:val="0"/>
              <w:marRight w:val="0"/>
              <w:marTop w:val="0"/>
              <w:marBottom w:val="0"/>
              <w:divBdr>
                <w:top w:val="single" w:sz="6" w:space="0" w:color="E9EAED"/>
                <w:left w:val="none" w:sz="0" w:space="0" w:color="auto"/>
                <w:bottom w:val="single" w:sz="6" w:space="0" w:color="E9EAED"/>
                <w:right w:val="none" w:sz="0" w:space="0" w:color="auto"/>
              </w:divBdr>
              <w:divsChild>
                <w:div w:id="1401441283">
                  <w:marLeft w:val="0"/>
                  <w:marRight w:val="0"/>
                  <w:marTop w:val="0"/>
                  <w:marBottom w:val="0"/>
                  <w:divBdr>
                    <w:top w:val="none" w:sz="0" w:space="0" w:color="auto"/>
                    <w:left w:val="none" w:sz="0" w:space="0" w:color="auto"/>
                    <w:bottom w:val="none" w:sz="0" w:space="0" w:color="auto"/>
                    <w:right w:val="none" w:sz="0" w:space="0" w:color="auto"/>
                  </w:divBdr>
                  <w:divsChild>
                    <w:div w:id="1310286810">
                      <w:marLeft w:val="0"/>
                      <w:marRight w:val="0"/>
                      <w:marTop w:val="0"/>
                      <w:marBottom w:val="0"/>
                      <w:divBdr>
                        <w:top w:val="none" w:sz="0" w:space="0" w:color="auto"/>
                        <w:left w:val="none" w:sz="0" w:space="0" w:color="auto"/>
                        <w:bottom w:val="none" w:sz="0" w:space="0" w:color="auto"/>
                        <w:right w:val="none" w:sz="0" w:space="0" w:color="auto"/>
                      </w:divBdr>
                    </w:div>
                  </w:divsChild>
                </w:div>
                <w:div w:id="1618491829">
                  <w:marLeft w:val="0"/>
                  <w:marRight w:val="0"/>
                  <w:marTop w:val="0"/>
                  <w:marBottom w:val="0"/>
                  <w:divBdr>
                    <w:top w:val="none" w:sz="0" w:space="0" w:color="auto"/>
                    <w:left w:val="none" w:sz="0" w:space="0" w:color="auto"/>
                    <w:bottom w:val="none" w:sz="0" w:space="0" w:color="auto"/>
                    <w:right w:val="none" w:sz="0" w:space="0" w:color="auto"/>
                  </w:divBdr>
                  <w:divsChild>
                    <w:div w:id="13536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3748">
          <w:marLeft w:val="0"/>
          <w:marRight w:val="0"/>
          <w:marTop w:val="0"/>
          <w:marBottom w:val="0"/>
          <w:divBdr>
            <w:top w:val="none" w:sz="0" w:space="0" w:color="auto"/>
            <w:left w:val="none" w:sz="0" w:space="0" w:color="auto"/>
            <w:bottom w:val="none" w:sz="0" w:space="0" w:color="auto"/>
            <w:right w:val="none" w:sz="0" w:space="0" w:color="auto"/>
          </w:divBdr>
          <w:divsChild>
            <w:div w:id="970596438">
              <w:marLeft w:val="0"/>
              <w:marRight w:val="0"/>
              <w:marTop w:val="0"/>
              <w:marBottom w:val="0"/>
              <w:divBdr>
                <w:top w:val="none" w:sz="0" w:space="0" w:color="auto"/>
                <w:left w:val="none" w:sz="0" w:space="0" w:color="auto"/>
                <w:bottom w:val="none" w:sz="0" w:space="0" w:color="auto"/>
                <w:right w:val="none" w:sz="0" w:space="0" w:color="auto"/>
              </w:divBdr>
            </w:div>
            <w:div w:id="2319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influyo.com/columnas/60-juan-ignacio-zavala/8820-del-suicidi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2695</Characters>
  <Application>Microsoft Office Word</Application>
  <DocSecurity>0</DocSecurity>
  <Lines>22</Lines>
  <Paragraphs>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Del suicidio</vt:lpstr>
      <vt:lpstr>        Juan Ignacio Zavala/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1</cp:revision>
  <dcterms:created xsi:type="dcterms:W3CDTF">2020-07-07T00:37:00Z</dcterms:created>
  <dcterms:modified xsi:type="dcterms:W3CDTF">2020-07-07T00:39:00Z</dcterms:modified>
</cp:coreProperties>
</file>